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42" w:rightFromText="142" w:vertAnchor="page" w:horzAnchor="margin" w:tblpY="2086"/>
        <w:tblW w:w="0" w:type="auto"/>
        <w:tblLook w:val="04A0"/>
      </w:tblPr>
      <w:tblGrid>
        <w:gridCol w:w="817"/>
        <w:gridCol w:w="567"/>
        <w:gridCol w:w="1134"/>
        <w:gridCol w:w="3260"/>
        <w:gridCol w:w="2268"/>
        <w:gridCol w:w="1701"/>
      </w:tblGrid>
      <w:tr w:rsidR="00266ACD" w:rsidTr="000A60F4">
        <w:trPr>
          <w:trHeight w:val="704"/>
        </w:trPr>
        <w:tc>
          <w:tcPr>
            <w:tcW w:w="1384" w:type="dxa"/>
            <w:gridSpan w:val="2"/>
            <w:tcBorders>
              <w:top w:val="single" w:sz="12" w:space="0" w:color="000000" w:themeColor="text1"/>
              <w:left w:val="single" w:sz="12" w:space="0" w:color="000000" w:themeColor="text1"/>
              <w:bottom w:val="single" w:sz="6" w:space="0" w:color="000000" w:themeColor="text1"/>
              <w:right w:val="single" w:sz="6" w:space="0" w:color="000000" w:themeColor="text1"/>
            </w:tcBorders>
            <w:vAlign w:val="center"/>
          </w:tcPr>
          <w:p w:rsidR="00266ACD" w:rsidRPr="006F464C" w:rsidRDefault="00266ACD" w:rsidP="00266ACD">
            <w:pPr>
              <w:jc w:val="center"/>
              <w:rPr>
                <w:sz w:val="18"/>
                <w:szCs w:val="18"/>
              </w:rPr>
            </w:pPr>
            <w:r w:rsidRPr="005740C5">
              <w:rPr>
                <w:rFonts w:hint="eastAsia"/>
                <w:spacing w:val="120"/>
                <w:kern w:val="0"/>
                <w:sz w:val="18"/>
                <w:szCs w:val="18"/>
                <w:fitText w:val="1050" w:id="-234141183"/>
              </w:rPr>
              <w:t>単元</w:t>
            </w:r>
            <w:r w:rsidRPr="005740C5">
              <w:rPr>
                <w:rFonts w:hint="eastAsia"/>
                <w:spacing w:val="15"/>
                <w:kern w:val="0"/>
                <w:sz w:val="18"/>
                <w:szCs w:val="18"/>
                <w:fitText w:val="1050" w:id="-234141183"/>
              </w:rPr>
              <w:t>名</w:t>
            </w:r>
          </w:p>
        </w:tc>
        <w:tc>
          <w:tcPr>
            <w:tcW w:w="8363" w:type="dxa"/>
            <w:gridSpan w:val="4"/>
            <w:tcBorders>
              <w:top w:val="single" w:sz="12" w:space="0" w:color="000000" w:themeColor="text1"/>
              <w:left w:val="single" w:sz="6" w:space="0" w:color="000000" w:themeColor="text1"/>
              <w:bottom w:val="single" w:sz="6" w:space="0" w:color="000000" w:themeColor="text1"/>
              <w:right w:val="single" w:sz="12" w:space="0" w:color="000000" w:themeColor="text1"/>
            </w:tcBorders>
          </w:tcPr>
          <w:p w:rsidR="00266ACD" w:rsidRDefault="00525DAA" w:rsidP="00525DAA">
            <w:pPr>
              <w:rPr>
                <w:sz w:val="18"/>
                <w:szCs w:val="18"/>
              </w:rPr>
            </w:pPr>
            <w:r>
              <w:rPr>
                <w:rFonts w:hint="eastAsia"/>
                <w:sz w:val="18"/>
                <w:szCs w:val="18"/>
              </w:rPr>
              <w:t>ソフトウェアの仕組みを学ぼう（</w:t>
            </w:r>
            <w:r w:rsidR="00CF396C">
              <w:rPr>
                <w:rFonts w:hint="eastAsia"/>
                <w:sz w:val="18"/>
                <w:szCs w:val="18"/>
              </w:rPr>
              <w:t>プログラミング基礎３）</w:t>
            </w:r>
          </w:p>
          <w:p w:rsidR="00525DAA" w:rsidRPr="00525DAA" w:rsidRDefault="00525DAA" w:rsidP="00CF396C">
            <w:pPr>
              <w:rPr>
                <w:sz w:val="18"/>
                <w:szCs w:val="18"/>
              </w:rPr>
            </w:pPr>
            <w:r>
              <w:rPr>
                <w:rFonts w:hint="eastAsia"/>
                <w:sz w:val="18"/>
                <w:szCs w:val="18"/>
              </w:rPr>
              <w:t>「</w:t>
            </w:r>
            <w:r w:rsidR="00CF396C">
              <w:rPr>
                <w:rFonts w:hint="eastAsia"/>
                <w:sz w:val="18"/>
                <w:szCs w:val="18"/>
              </w:rPr>
              <w:t>ドリトルゲームプログラミングのための基礎知識の確認①（ラベル・変数・配列）</w:t>
            </w:r>
            <w:r>
              <w:rPr>
                <w:rFonts w:hint="eastAsia"/>
                <w:sz w:val="18"/>
                <w:szCs w:val="18"/>
              </w:rPr>
              <w:t>」</w:t>
            </w:r>
          </w:p>
        </w:tc>
      </w:tr>
      <w:tr w:rsidR="00266ACD" w:rsidTr="000A60F4">
        <w:tc>
          <w:tcPr>
            <w:tcW w:w="1384" w:type="dxa"/>
            <w:gridSpan w:val="2"/>
            <w:tcBorders>
              <w:top w:val="single" w:sz="6" w:space="0" w:color="000000" w:themeColor="text1"/>
              <w:left w:val="single" w:sz="12" w:space="0" w:color="000000" w:themeColor="text1"/>
              <w:bottom w:val="single" w:sz="6" w:space="0" w:color="000000" w:themeColor="text1"/>
              <w:right w:val="single" w:sz="6" w:space="0" w:color="000000" w:themeColor="text1"/>
            </w:tcBorders>
            <w:vAlign w:val="center"/>
          </w:tcPr>
          <w:p w:rsidR="00266ACD" w:rsidRPr="000A60F4" w:rsidRDefault="00266ACD" w:rsidP="00266ACD">
            <w:pPr>
              <w:jc w:val="center"/>
              <w:rPr>
                <w:spacing w:val="127"/>
                <w:kern w:val="0"/>
                <w:sz w:val="18"/>
                <w:szCs w:val="18"/>
              </w:rPr>
            </w:pPr>
            <w:r w:rsidRPr="005740C5">
              <w:rPr>
                <w:rFonts w:hint="eastAsia"/>
                <w:spacing w:val="120"/>
                <w:kern w:val="0"/>
                <w:sz w:val="18"/>
                <w:szCs w:val="18"/>
                <w:fitText w:val="1050" w:id="-234140160"/>
              </w:rPr>
              <w:t>単元</w:t>
            </w:r>
            <w:r w:rsidRPr="005740C5">
              <w:rPr>
                <w:rFonts w:hint="eastAsia"/>
                <w:spacing w:val="15"/>
                <w:kern w:val="0"/>
                <w:sz w:val="18"/>
                <w:szCs w:val="18"/>
                <w:fitText w:val="1050" w:id="-234140160"/>
              </w:rPr>
              <w:t>の</w:t>
            </w:r>
          </w:p>
          <w:p w:rsidR="00266ACD" w:rsidRPr="006F464C" w:rsidRDefault="00266ACD" w:rsidP="00266ACD">
            <w:pPr>
              <w:jc w:val="center"/>
              <w:rPr>
                <w:sz w:val="18"/>
                <w:szCs w:val="18"/>
              </w:rPr>
            </w:pPr>
            <w:r w:rsidRPr="005740C5">
              <w:rPr>
                <w:rFonts w:hint="eastAsia"/>
                <w:spacing w:val="45"/>
                <w:kern w:val="0"/>
                <w:sz w:val="18"/>
                <w:szCs w:val="18"/>
                <w:fitText w:val="1050" w:id="-234140159"/>
              </w:rPr>
              <w:t>指導計</w:t>
            </w:r>
            <w:r w:rsidRPr="005740C5">
              <w:rPr>
                <w:rFonts w:hint="eastAsia"/>
                <w:spacing w:val="30"/>
                <w:kern w:val="0"/>
                <w:sz w:val="18"/>
                <w:szCs w:val="18"/>
                <w:fitText w:val="1050" w:id="-234140159"/>
              </w:rPr>
              <w:t>画</w:t>
            </w:r>
          </w:p>
        </w:tc>
        <w:tc>
          <w:tcPr>
            <w:tcW w:w="8363" w:type="dxa"/>
            <w:gridSpan w:val="4"/>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5740C5" w:rsidRDefault="00525DAA" w:rsidP="00266ACD">
            <w:pPr>
              <w:rPr>
                <w:sz w:val="18"/>
                <w:szCs w:val="18"/>
              </w:rPr>
            </w:pPr>
            <w:r>
              <w:rPr>
                <w:rFonts w:hint="eastAsia"/>
                <w:sz w:val="18"/>
                <w:szCs w:val="18"/>
              </w:rPr>
              <w:t>１．</w:t>
            </w:r>
            <w:r w:rsidR="00CF396C">
              <w:rPr>
                <w:rFonts w:hint="eastAsia"/>
                <w:sz w:val="18"/>
                <w:szCs w:val="18"/>
              </w:rPr>
              <w:t>命令定義・パラメータの受け渡し　　　　　　　３．ラベル・変数・配列</w:t>
            </w:r>
          </w:p>
          <w:p w:rsidR="00593F5F" w:rsidRPr="00DA6018" w:rsidRDefault="005D0D65" w:rsidP="00772697">
            <w:pPr>
              <w:rPr>
                <w:sz w:val="18"/>
                <w:szCs w:val="18"/>
              </w:rPr>
            </w:pPr>
            <w:r>
              <w:rPr>
                <w:rFonts w:hint="eastAsia"/>
                <w:sz w:val="18"/>
                <w:szCs w:val="18"/>
              </w:rPr>
              <w:t>２</w:t>
            </w:r>
            <w:r w:rsidR="00DA6018">
              <w:rPr>
                <w:rFonts w:hint="eastAsia"/>
                <w:sz w:val="18"/>
                <w:szCs w:val="18"/>
              </w:rPr>
              <w:t>．</w:t>
            </w:r>
            <w:r w:rsidR="00CF396C">
              <w:rPr>
                <w:rFonts w:hint="eastAsia"/>
                <w:sz w:val="18"/>
                <w:szCs w:val="18"/>
              </w:rPr>
              <w:t>衝突定義・条件分岐・論理演算　　　　　　　　４．タイマー・フィールド・乱数</w:t>
            </w:r>
          </w:p>
        </w:tc>
      </w:tr>
      <w:tr w:rsidR="00266ACD" w:rsidTr="000A60F4">
        <w:tc>
          <w:tcPr>
            <w:tcW w:w="1384" w:type="dxa"/>
            <w:gridSpan w:val="2"/>
            <w:tcBorders>
              <w:top w:val="single" w:sz="6" w:space="0" w:color="000000" w:themeColor="text1"/>
              <w:left w:val="single" w:sz="12" w:space="0" w:color="000000" w:themeColor="text1"/>
              <w:bottom w:val="single" w:sz="12" w:space="0" w:color="000000" w:themeColor="text1"/>
              <w:right w:val="single" w:sz="6" w:space="0" w:color="000000" w:themeColor="text1"/>
            </w:tcBorders>
            <w:vAlign w:val="center"/>
          </w:tcPr>
          <w:p w:rsidR="00266ACD" w:rsidRPr="006F464C" w:rsidRDefault="00266ACD" w:rsidP="00266ACD">
            <w:pPr>
              <w:jc w:val="center"/>
              <w:rPr>
                <w:sz w:val="18"/>
                <w:szCs w:val="18"/>
              </w:rPr>
            </w:pPr>
            <w:r w:rsidRPr="005740C5">
              <w:rPr>
                <w:rFonts w:hint="eastAsia"/>
                <w:spacing w:val="120"/>
                <w:kern w:val="0"/>
                <w:sz w:val="18"/>
                <w:szCs w:val="18"/>
                <w:fitText w:val="1050" w:id="-234140159"/>
              </w:rPr>
              <w:t>本時</w:t>
            </w:r>
            <w:r w:rsidRPr="005740C5">
              <w:rPr>
                <w:rFonts w:hint="eastAsia"/>
                <w:spacing w:val="15"/>
                <w:kern w:val="0"/>
                <w:sz w:val="18"/>
                <w:szCs w:val="18"/>
                <w:fitText w:val="1050" w:id="-234140159"/>
              </w:rPr>
              <w:t>の</w:t>
            </w:r>
          </w:p>
          <w:p w:rsidR="00266ACD" w:rsidRPr="006F464C" w:rsidRDefault="00266ACD" w:rsidP="00266ACD">
            <w:pPr>
              <w:jc w:val="center"/>
              <w:rPr>
                <w:sz w:val="18"/>
                <w:szCs w:val="18"/>
              </w:rPr>
            </w:pPr>
            <w:r w:rsidRPr="000A60F4">
              <w:rPr>
                <w:rFonts w:hint="eastAsia"/>
                <w:spacing w:val="345"/>
                <w:kern w:val="0"/>
                <w:sz w:val="18"/>
                <w:szCs w:val="18"/>
                <w:fitText w:val="1050" w:id="-234140159"/>
              </w:rPr>
              <w:t>目</w:t>
            </w:r>
            <w:r w:rsidRPr="000A60F4">
              <w:rPr>
                <w:rFonts w:hint="eastAsia"/>
                <w:kern w:val="0"/>
                <w:sz w:val="18"/>
                <w:szCs w:val="18"/>
                <w:fitText w:val="1050" w:id="-234140159"/>
              </w:rPr>
              <w:t>標</w:t>
            </w:r>
          </w:p>
        </w:tc>
        <w:tc>
          <w:tcPr>
            <w:tcW w:w="8363" w:type="dxa"/>
            <w:gridSpan w:val="4"/>
            <w:tcBorders>
              <w:top w:val="single" w:sz="6" w:space="0" w:color="000000" w:themeColor="text1"/>
              <w:left w:val="single" w:sz="6" w:space="0" w:color="000000" w:themeColor="text1"/>
              <w:bottom w:val="single" w:sz="12" w:space="0" w:color="000000" w:themeColor="text1"/>
              <w:right w:val="single" w:sz="12" w:space="0" w:color="000000" w:themeColor="text1"/>
            </w:tcBorders>
          </w:tcPr>
          <w:p w:rsidR="00CF396C" w:rsidRPr="006F464C" w:rsidRDefault="00FC7433" w:rsidP="00CF396C">
            <w:pPr>
              <w:rPr>
                <w:sz w:val="18"/>
                <w:szCs w:val="18"/>
              </w:rPr>
            </w:pPr>
            <w:r>
              <w:rPr>
                <w:rFonts w:hint="eastAsia"/>
                <w:sz w:val="18"/>
                <w:szCs w:val="18"/>
              </w:rPr>
              <w:t>「ラベル・変数・配列」を理解し、利用することができる</w:t>
            </w:r>
          </w:p>
          <w:p w:rsidR="00266ACD" w:rsidRPr="006F464C" w:rsidRDefault="00266ACD" w:rsidP="00AD4167">
            <w:pPr>
              <w:rPr>
                <w:sz w:val="18"/>
                <w:szCs w:val="18"/>
              </w:rPr>
            </w:pPr>
          </w:p>
        </w:tc>
      </w:tr>
      <w:tr w:rsidR="000A60F4" w:rsidTr="000A60F4">
        <w:tc>
          <w:tcPr>
            <w:tcW w:w="817" w:type="dxa"/>
            <w:tcBorders>
              <w:top w:val="single" w:sz="12" w:space="0" w:color="000000" w:themeColor="text1"/>
              <w:left w:val="single" w:sz="12" w:space="0" w:color="000000" w:themeColor="text1"/>
              <w:bottom w:val="single" w:sz="6" w:space="0" w:color="000000" w:themeColor="text1"/>
              <w:right w:val="single" w:sz="6" w:space="0" w:color="000000" w:themeColor="text1"/>
            </w:tcBorders>
          </w:tcPr>
          <w:p w:rsidR="00266ACD" w:rsidRPr="006F464C" w:rsidRDefault="00266ACD" w:rsidP="00266ACD">
            <w:pPr>
              <w:rPr>
                <w:sz w:val="18"/>
                <w:szCs w:val="18"/>
              </w:rPr>
            </w:pPr>
            <w:r w:rsidRPr="006F464C">
              <w:rPr>
                <w:rFonts w:hint="eastAsia"/>
                <w:sz w:val="18"/>
                <w:szCs w:val="18"/>
              </w:rPr>
              <w:t>指　導</w:t>
            </w:r>
          </w:p>
          <w:p w:rsidR="00266ACD" w:rsidRPr="006F464C" w:rsidRDefault="00266ACD" w:rsidP="00266ACD">
            <w:pPr>
              <w:rPr>
                <w:sz w:val="18"/>
                <w:szCs w:val="18"/>
              </w:rPr>
            </w:pPr>
            <w:r w:rsidRPr="006F464C">
              <w:rPr>
                <w:rFonts w:hint="eastAsia"/>
                <w:sz w:val="18"/>
                <w:szCs w:val="18"/>
              </w:rPr>
              <w:t>段　階</w:t>
            </w:r>
          </w:p>
        </w:tc>
        <w:tc>
          <w:tcPr>
            <w:tcW w:w="1701" w:type="dxa"/>
            <w:gridSpan w:val="2"/>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指導内容</w:t>
            </w:r>
          </w:p>
        </w:tc>
        <w:tc>
          <w:tcPr>
            <w:tcW w:w="3260" w:type="dxa"/>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学習活動</w:t>
            </w:r>
          </w:p>
        </w:tc>
        <w:tc>
          <w:tcPr>
            <w:tcW w:w="2268" w:type="dxa"/>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指導上の注意点</w:t>
            </w:r>
          </w:p>
        </w:tc>
        <w:tc>
          <w:tcPr>
            <w:tcW w:w="1701" w:type="dxa"/>
            <w:tcBorders>
              <w:top w:val="single" w:sz="12" w:space="0" w:color="000000" w:themeColor="text1"/>
              <w:left w:val="single" w:sz="6" w:space="0" w:color="000000" w:themeColor="text1"/>
              <w:bottom w:val="single" w:sz="6" w:space="0" w:color="000000" w:themeColor="text1"/>
              <w:right w:val="single" w:sz="12"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評価の観点</w:t>
            </w:r>
          </w:p>
        </w:tc>
      </w:tr>
      <w:tr w:rsidR="00D01D01" w:rsidTr="00525DAA">
        <w:trPr>
          <w:trHeight w:val="625"/>
        </w:trPr>
        <w:tc>
          <w:tcPr>
            <w:tcW w:w="81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導　入</w:t>
            </w:r>
          </w:p>
        </w:tc>
        <w:tc>
          <w:tcPr>
            <w:tcW w:w="170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B635E" w:rsidRDefault="00BB635E" w:rsidP="00DA6018">
            <w:pPr>
              <w:rPr>
                <w:sz w:val="18"/>
                <w:szCs w:val="18"/>
              </w:rPr>
            </w:pPr>
            <w:r>
              <w:rPr>
                <w:rFonts w:hint="eastAsia"/>
                <w:sz w:val="18"/>
                <w:szCs w:val="18"/>
              </w:rPr>
              <w:t>○</w:t>
            </w:r>
            <w:r w:rsidR="002E75A7">
              <w:rPr>
                <w:rFonts w:hint="eastAsia"/>
                <w:sz w:val="18"/>
                <w:szCs w:val="18"/>
              </w:rPr>
              <w:t>小テスト</w:t>
            </w:r>
          </w:p>
          <w:p w:rsidR="003A11E3" w:rsidRPr="006F464C" w:rsidRDefault="003A11E3" w:rsidP="00DA6018">
            <w:pPr>
              <w:rPr>
                <w:sz w:val="18"/>
                <w:szCs w:val="18"/>
              </w:rPr>
            </w:pPr>
            <w:r>
              <w:rPr>
                <w:rFonts w:hint="eastAsia"/>
                <w:sz w:val="18"/>
                <w:szCs w:val="18"/>
              </w:rPr>
              <w:t>○ワークシート配布</w:t>
            </w: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B635E" w:rsidRDefault="00BB635E" w:rsidP="00DA6018">
            <w:pPr>
              <w:rPr>
                <w:sz w:val="18"/>
                <w:szCs w:val="18"/>
              </w:rPr>
            </w:pPr>
            <w:r>
              <w:rPr>
                <w:rFonts w:hint="eastAsia"/>
                <w:sz w:val="18"/>
                <w:szCs w:val="18"/>
              </w:rPr>
              <w:t>・</w:t>
            </w:r>
            <w:r w:rsidR="002E75A7">
              <w:rPr>
                <w:rFonts w:hint="eastAsia"/>
                <w:sz w:val="18"/>
                <w:szCs w:val="18"/>
              </w:rPr>
              <w:t>「</w:t>
            </w:r>
            <w:r w:rsidR="00CF396C">
              <w:rPr>
                <w:rFonts w:hint="eastAsia"/>
                <w:sz w:val="18"/>
                <w:szCs w:val="18"/>
              </w:rPr>
              <w:t>衝突定義・条件分岐・論理演算</w:t>
            </w:r>
            <w:r w:rsidR="002E75A7">
              <w:rPr>
                <w:rFonts w:hint="eastAsia"/>
                <w:sz w:val="18"/>
                <w:szCs w:val="18"/>
              </w:rPr>
              <w:t>」</w:t>
            </w:r>
          </w:p>
          <w:p w:rsidR="003A11E3" w:rsidRPr="00BB635E" w:rsidRDefault="00525DAA" w:rsidP="00593F5F">
            <w:pPr>
              <w:rPr>
                <w:sz w:val="18"/>
                <w:szCs w:val="18"/>
              </w:rPr>
            </w:pPr>
            <w:r>
              <w:rPr>
                <w:rFonts w:hint="eastAsia"/>
                <w:sz w:val="18"/>
                <w:szCs w:val="18"/>
              </w:rPr>
              <w:t>・</w:t>
            </w:r>
            <w:r w:rsidR="003A11E3">
              <w:rPr>
                <w:rFonts w:hint="eastAsia"/>
                <w:sz w:val="18"/>
                <w:szCs w:val="18"/>
              </w:rPr>
              <w:t>「</w:t>
            </w:r>
            <w:r w:rsidR="00CF396C">
              <w:rPr>
                <w:rFonts w:hint="eastAsia"/>
                <w:sz w:val="18"/>
                <w:szCs w:val="18"/>
              </w:rPr>
              <w:t>ラベル・変数・配列</w:t>
            </w:r>
            <w:r w:rsidR="003A11E3">
              <w:rPr>
                <w:rFonts w:hint="eastAsia"/>
                <w:sz w:val="18"/>
                <w:szCs w:val="18"/>
              </w:rPr>
              <w:t>」を配布</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D01D01" w:rsidRPr="00BB635E" w:rsidRDefault="00D01D01" w:rsidP="00266ACD">
            <w:pPr>
              <w:rPr>
                <w:sz w:val="18"/>
                <w:szCs w:val="18"/>
              </w:rPr>
            </w:pPr>
          </w:p>
        </w:tc>
        <w:tc>
          <w:tcPr>
            <w:tcW w:w="1701" w:type="dxa"/>
            <w:vMerge w:val="restart"/>
            <w:tcBorders>
              <w:top w:val="single" w:sz="6" w:space="0" w:color="000000" w:themeColor="text1"/>
              <w:left w:val="single" w:sz="6" w:space="0" w:color="000000" w:themeColor="text1"/>
              <w:right w:val="single" w:sz="12" w:space="0" w:color="000000" w:themeColor="text1"/>
            </w:tcBorders>
          </w:tcPr>
          <w:p w:rsidR="00D01D01" w:rsidRDefault="00D01D01" w:rsidP="00266ACD">
            <w:pPr>
              <w:rPr>
                <w:sz w:val="18"/>
                <w:szCs w:val="18"/>
              </w:rPr>
            </w:pPr>
            <w:r>
              <w:rPr>
                <w:rFonts w:hint="eastAsia"/>
                <w:sz w:val="18"/>
                <w:szCs w:val="18"/>
              </w:rPr>
              <w:t>【関心・意欲・態度】</w:t>
            </w:r>
          </w:p>
          <w:p w:rsidR="00D01D01" w:rsidRDefault="00BC3DA6" w:rsidP="00266ACD">
            <w:pPr>
              <w:rPr>
                <w:sz w:val="18"/>
                <w:szCs w:val="18"/>
              </w:rPr>
            </w:pPr>
            <w:r>
              <w:rPr>
                <w:rFonts w:hint="eastAsia"/>
                <w:sz w:val="18"/>
                <w:szCs w:val="18"/>
              </w:rPr>
              <w:t>学んだ知識・技術を習得しようと意欲的に取り組んでいる</w:t>
            </w:r>
          </w:p>
          <w:p w:rsidR="00D01D01" w:rsidRDefault="00D01D01" w:rsidP="00266ACD">
            <w:pPr>
              <w:rPr>
                <w:sz w:val="18"/>
                <w:szCs w:val="18"/>
              </w:rPr>
            </w:pPr>
          </w:p>
          <w:p w:rsidR="00D01D01" w:rsidRDefault="00D01D01" w:rsidP="00266ACD">
            <w:pPr>
              <w:rPr>
                <w:sz w:val="18"/>
                <w:szCs w:val="18"/>
              </w:rPr>
            </w:pPr>
            <w:r>
              <w:rPr>
                <w:rFonts w:hint="eastAsia"/>
                <w:sz w:val="18"/>
                <w:szCs w:val="18"/>
              </w:rPr>
              <w:t>【思考・判断】</w:t>
            </w:r>
          </w:p>
          <w:p w:rsidR="00D01D01" w:rsidRDefault="00D01D01" w:rsidP="00266ACD">
            <w:pPr>
              <w:rPr>
                <w:sz w:val="18"/>
                <w:szCs w:val="18"/>
              </w:rPr>
            </w:pPr>
          </w:p>
          <w:p w:rsidR="00D01D01" w:rsidRDefault="00D01D01" w:rsidP="00266ACD">
            <w:pPr>
              <w:rPr>
                <w:sz w:val="18"/>
                <w:szCs w:val="18"/>
              </w:rPr>
            </w:pPr>
          </w:p>
          <w:p w:rsidR="00D01D01" w:rsidRDefault="00D01D01" w:rsidP="00266ACD">
            <w:pPr>
              <w:rPr>
                <w:sz w:val="18"/>
                <w:szCs w:val="18"/>
              </w:rPr>
            </w:pPr>
            <w:r>
              <w:rPr>
                <w:rFonts w:hint="eastAsia"/>
                <w:sz w:val="18"/>
                <w:szCs w:val="18"/>
              </w:rPr>
              <w:t>【技能・表現】</w:t>
            </w:r>
          </w:p>
          <w:p w:rsidR="00D01D01" w:rsidRDefault="00D01D01" w:rsidP="00266ACD">
            <w:pPr>
              <w:rPr>
                <w:sz w:val="18"/>
                <w:szCs w:val="18"/>
              </w:rPr>
            </w:pPr>
          </w:p>
          <w:p w:rsidR="00D01D01" w:rsidRDefault="00D01D01" w:rsidP="00266ACD">
            <w:pPr>
              <w:rPr>
                <w:sz w:val="18"/>
                <w:szCs w:val="18"/>
              </w:rPr>
            </w:pPr>
          </w:p>
          <w:p w:rsidR="000F22FE" w:rsidRDefault="00D01D01" w:rsidP="00266ACD">
            <w:pPr>
              <w:rPr>
                <w:sz w:val="18"/>
                <w:szCs w:val="18"/>
              </w:rPr>
            </w:pPr>
            <w:r>
              <w:rPr>
                <w:rFonts w:hint="eastAsia"/>
                <w:sz w:val="18"/>
                <w:szCs w:val="18"/>
              </w:rPr>
              <w:t>【知識・理解】</w:t>
            </w:r>
          </w:p>
          <w:p w:rsidR="000F22FE" w:rsidRDefault="00CF396C" w:rsidP="000F22FE">
            <w:pPr>
              <w:rPr>
                <w:sz w:val="18"/>
                <w:szCs w:val="18"/>
              </w:rPr>
            </w:pPr>
            <w:r>
              <w:rPr>
                <w:rFonts w:hint="eastAsia"/>
                <w:sz w:val="18"/>
                <w:szCs w:val="18"/>
              </w:rPr>
              <w:t>「ラベル・変数・配列」を理解し、利用できる</w:t>
            </w:r>
          </w:p>
          <w:p w:rsidR="007D0528" w:rsidRPr="000F22FE" w:rsidRDefault="007D0528"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3D7D01" w:rsidRDefault="000F22FE" w:rsidP="000F22FE">
            <w:pPr>
              <w:rPr>
                <w:sz w:val="18"/>
                <w:szCs w:val="18"/>
              </w:rPr>
            </w:pPr>
            <w:r>
              <w:rPr>
                <w:rFonts w:hint="eastAsia"/>
                <w:sz w:val="18"/>
                <w:szCs w:val="18"/>
              </w:rPr>
              <w:t>事前準備</w:t>
            </w:r>
          </w:p>
          <w:p w:rsidR="00834B59" w:rsidRDefault="00834B59" w:rsidP="000F22FE">
            <w:pPr>
              <w:rPr>
                <w:sz w:val="18"/>
                <w:szCs w:val="18"/>
              </w:rPr>
            </w:pPr>
            <w:r>
              <w:rPr>
                <w:rFonts w:hint="eastAsia"/>
                <w:sz w:val="18"/>
                <w:szCs w:val="18"/>
              </w:rPr>
              <w:t>・</w:t>
            </w:r>
            <w:r w:rsidR="00736A85">
              <w:rPr>
                <w:rFonts w:hint="eastAsia"/>
                <w:sz w:val="18"/>
                <w:szCs w:val="18"/>
              </w:rPr>
              <w:t>「</w:t>
            </w:r>
            <w:r w:rsidR="00CF396C">
              <w:rPr>
                <w:rFonts w:hint="eastAsia"/>
                <w:sz w:val="18"/>
                <w:szCs w:val="18"/>
              </w:rPr>
              <w:t>ドリトルゲームプログラミングのための基礎知識①</w:t>
            </w:r>
            <w:r w:rsidR="00736A85">
              <w:rPr>
                <w:rFonts w:hint="eastAsia"/>
                <w:sz w:val="18"/>
                <w:szCs w:val="18"/>
              </w:rPr>
              <w:t>」ワークシート</w:t>
            </w:r>
          </w:p>
          <w:p w:rsidR="0008258C" w:rsidRPr="00834B59" w:rsidRDefault="007A01B5" w:rsidP="00CF396C">
            <w:pPr>
              <w:rPr>
                <w:sz w:val="18"/>
                <w:szCs w:val="18"/>
              </w:rPr>
            </w:pPr>
            <w:r>
              <w:rPr>
                <w:rFonts w:hint="eastAsia"/>
                <w:sz w:val="18"/>
                <w:szCs w:val="18"/>
              </w:rPr>
              <w:t>・「</w:t>
            </w:r>
            <w:r w:rsidR="00CF396C">
              <w:rPr>
                <w:rFonts w:hint="eastAsia"/>
                <w:sz w:val="18"/>
                <w:szCs w:val="18"/>
              </w:rPr>
              <w:t>衝突定義・条件分岐・論理演算</w:t>
            </w:r>
            <w:r>
              <w:rPr>
                <w:rFonts w:hint="eastAsia"/>
                <w:sz w:val="18"/>
                <w:szCs w:val="18"/>
              </w:rPr>
              <w:t>」小テスト</w:t>
            </w:r>
          </w:p>
        </w:tc>
      </w:tr>
      <w:tr w:rsidR="00D01D01" w:rsidTr="00E55FF0">
        <w:trPr>
          <w:trHeight w:val="7910"/>
        </w:trPr>
        <w:tc>
          <w:tcPr>
            <w:tcW w:w="81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展　開</w:t>
            </w:r>
          </w:p>
        </w:tc>
        <w:tc>
          <w:tcPr>
            <w:tcW w:w="170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6436D" w:rsidRDefault="00232354" w:rsidP="00AD4167">
            <w:pPr>
              <w:rPr>
                <w:sz w:val="18"/>
                <w:szCs w:val="18"/>
              </w:rPr>
            </w:pPr>
            <w:r>
              <w:rPr>
                <w:rFonts w:hint="eastAsia"/>
                <w:sz w:val="18"/>
                <w:szCs w:val="18"/>
              </w:rPr>
              <w:t>○</w:t>
            </w:r>
            <w:r w:rsidR="00CF396C">
              <w:rPr>
                <w:rFonts w:hint="eastAsia"/>
                <w:sz w:val="18"/>
                <w:szCs w:val="18"/>
              </w:rPr>
              <w:t>ラベル</w:t>
            </w:r>
          </w:p>
          <w:p w:rsidR="00FC7433" w:rsidRDefault="00FC7433" w:rsidP="00AD4167">
            <w:pPr>
              <w:rPr>
                <w:sz w:val="18"/>
                <w:szCs w:val="18"/>
              </w:rPr>
            </w:pPr>
          </w:p>
          <w:p w:rsidR="00FC7433" w:rsidRDefault="00FC7433" w:rsidP="00AD4167">
            <w:pPr>
              <w:rPr>
                <w:sz w:val="18"/>
                <w:szCs w:val="18"/>
              </w:rPr>
            </w:pPr>
          </w:p>
          <w:p w:rsidR="00FC7433" w:rsidRDefault="00CF396C" w:rsidP="00AD4167">
            <w:pPr>
              <w:rPr>
                <w:sz w:val="18"/>
                <w:szCs w:val="18"/>
              </w:rPr>
            </w:pPr>
            <w:r>
              <w:rPr>
                <w:rFonts w:hint="eastAsia"/>
                <w:sz w:val="18"/>
                <w:szCs w:val="18"/>
              </w:rPr>
              <w:t>・例題１－１</w:t>
            </w:r>
          </w:p>
          <w:p w:rsidR="004E2D63" w:rsidRDefault="00FC7433" w:rsidP="00AD4167">
            <w:pPr>
              <w:rPr>
                <w:sz w:val="18"/>
                <w:szCs w:val="18"/>
              </w:rPr>
            </w:pPr>
            <w:r>
              <w:rPr>
                <w:rFonts w:hint="eastAsia"/>
                <w:sz w:val="18"/>
                <w:szCs w:val="18"/>
              </w:rPr>
              <w:t>・例題１－２</w:t>
            </w:r>
          </w:p>
          <w:p w:rsidR="004E2D63" w:rsidRDefault="00FC7433" w:rsidP="00AD4167">
            <w:pPr>
              <w:rPr>
                <w:sz w:val="18"/>
                <w:szCs w:val="18"/>
              </w:rPr>
            </w:pPr>
            <w:r>
              <w:rPr>
                <w:rFonts w:hint="eastAsia"/>
                <w:sz w:val="18"/>
                <w:szCs w:val="18"/>
              </w:rPr>
              <w:t>・例題１－３</w:t>
            </w:r>
          </w:p>
          <w:p w:rsidR="00FC7433" w:rsidRDefault="00FC7433" w:rsidP="00AD4167">
            <w:pPr>
              <w:rPr>
                <w:sz w:val="18"/>
                <w:szCs w:val="18"/>
              </w:rPr>
            </w:pPr>
            <w:r>
              <w:rPr>
                <w:rFonts w:hint="eastAsia"/>
                <w:sz w:val="18"/>
                <w:szCs w:val="18"/>
              </w:rPr>
              <w:t>・例題１－４</w:t>
            </w:r>
          </w:p>
          <w:p w:rsidR="004E2D63" w:rsidRDefault="004E2D63" w:rsidP="00AD4167">
            <w:pPr>
              <w:rPr>
                <w:sz w:val="18"/>
                <w:szCs w:val="18"/>
              </w:rPr>
            </w:pPr>
          </w:p>
          <w:p w:rsidR="00972824" w:rsidRDefault="00972824" w:rsidP="00AD4167">
            <w:pPr>
              <w:rPr>
                <w:rFonts w:hint="eastAsia"/>
                <w:sz w:val="18"/>
                <w:szCs w:val="18"/>
              </w:rPr>
            </w:pPr>
          </w:p>
          <w:p w:rsidR="0031010C" w:rsidRDefault="00FC7433" w:rsidP="00AD4167">
            <w:pPr>
              <w:rPr>
                <w:sz w:val="18"/>
                <w:szCs w:val="18"/>
              </w:rPr>
            </w:pPr>
            <w:r>
              <w:rPr>
                <w:rFonts w:hint="eastAsia"/>
                <w:sz w:val="18"/>
                <w:szCs w:val="18"/>
              </w:rPr>
              <w:t>○変数</w:t>
            </w:r>
          </w:p>
          <w:p w:rsidR="00BC3DA6" w:rsidRDefault="00BC3DA6" w:rsidP="00AD4167">
            <w:pPr>
              <w:rPr>
                <w:sz w:val="18"/>
                <w:szCs w:val="18"/>
              </w:rPr>
            </w:pPr>
          </w:p>
          <w:p w:rsidR="00FC7433" w:rsidRDefault="00FC7433" w:rsidP="00AD4167">
            <w:pPr>
              <w:rPr>
                <w:sz w:val="18"/>
                <w:szCs w:val="18"/>
              </w:rPr>
            </w:pPr>
            <w:r>
              <w:rPr>
                <w:rFonts w:hint="eastAsia"/>
                <w:sz w:val="18"/>
                <w:szCs w:val="18"/>
              </w:rPr>
              <w:t>・例題２－１</w:t>
            </w:r>
          </w:p>
          <w:p w:rsidR="00FC7433" w:rsidRDefault="00FC7433" w:rsidP="00AD4167">
            <w:pPr>
              <w:rPr>
                <w:sz w:val="18"/>
                <w:szCs w:val="18"/>
              </w:rPr>
            </w:pPr>
          </w:p>
          <w:p w:rsidR="00FC7433" w:rsidRDefault="00FC7433" w:rsidP="00AD4167">
            <w:pPr>
              <w:rPr>
                <w:sz w:val="18"/>
                <w:szCs w:val="18"/>
              </w:rPr>
            </w:pPr>
          </w:p>
          <w:p w:rsidR="00BC3DA6" w:rsidRDefault="00BC3DA6" w:rsidP="00AD4167">
            <w:pPr>
              <w:rPr>
                <w:sz w:val="18"/>
                <w:szCs w:val="18"/>
              </w:rPr>
            </w:pPr>
          </w:p>
          <w:p w:rsidR="00BC3DA6" w:rsidRDefault="00BC3DA6" w:rsidP="00AD4167">
            <w:pPr>
              <w:rPr>
                <w:sz w:val="18"/>
                <w:szCs w:val="18"/>
              </w:rPr>
            </w:pPr>
          </w:p>
          <w:p w:rsidR="00BC3DA6" w:rsidRDefault="00BC3DA6" w:rsidP="00AD4167">
            <w:pPr>
              <w:rPr>
                <w:sz w:val="18"/>
                <w:szCs w:val="18"/>
              </w:rPr>
            </w:pPr>
          </w:p>
          <w:p w:rsidR="00BC3DA6" w:rsidRDefault="00BC3DA6" w:rsidP="00AD4167">
            <w:pPr>
              <w:rPr>
                <w:sz w:val="18"/>
                <w:szCs w:val="18"/>
              </w:rPr>
            </w:pPr>
            <w:r>
              <w:rPr>
                <w:rFonts w:hint="eastAsia"/>
                <w:sz w:val="18"/>
                <w:szCs w:val="18"/>
              </w:rPr>
              <w:t>○配列</w:t>
            </w:r>
          </w:p>
          <w:p w:rsidR="00BC3DA6" w:rsidRDefault="00BC3DA6" w:rsidP="00AD4167">
            <w:pPr>
              <w:rPr>
                <w:sz w:val="18"/>
                <w:szCs w:val="18"/>
              </w:rPr>
            </w:pPr>
            <w:r>
              <w:rPr>
                <w:rFonts w:hint="eastAsia"/>
                <w:sz w:val="18"/>
                <w:szCs w:val="18"/>
              </w:rPr>
              <w:t>・例題３－１</w:t>
            </w:r>
          </w:p>
          <w:p w:rsidR="00BC3DA6" w:rsidRDefault="00BC3DA6" w:rsidP="00AD4167">
            <w:pPr>
              <w:rPr>
                <w:sz w:val="18"/>
                <w:szCs w:val="18"/>
              </w:rPr>
            </w:pPr>
            <w:r>
              <w:rPr>
                <w:rFonts w:hint="eastAsia"/>
                <w:sz w:val="18"/>
                <w:szCs w:val="18"/>
              </w:rPr>
              <w:t>・例題３－２</w:t>
            </w:r>
          </w:p>
          <w:p w:rsidR="00E47D9B" w:rsidRDefault="00E47D9B" w:rsidP="00AD4167">
            <w:pPr>
              <w:rPr>
                <w:sz w:val="18"/>
                <w:szCs w:val="18"/>
              </w:rPr>
            </w:pPr>
          </w:p>
          <w:p w:rsidR="00E47D9B" w:rsidRDefault="00E47D9B" w:rsidP="00AD4167">
            <w:pPr>
              <w:rPr>
                <w:sz w:val="18"/>
                <w:szCs w:val="18"/>
              </w:rPr>
            </w:pPr>
          </w:p>
          <w:p w:rsidR="00E47D9B" w:rsidRDefault="00E47D9B" w:rsidP="00AD4167">
            <w:pPr>
              <w:rPr>
                <w:sz w:val="18"/>
                <w:szCs w:val="18"/>
              </w:rPr>
            </w:pPr>
          </w:p>
          <w:p w:rsidR="00BC3DA6" w:rsidRDefault="00BC3DA6" w:rsidP="00AD4167">
            <w:pPr>
              <w:rPr>
                <w:sz w:val="18"/>
                <w:szCs w:val="18"/>
              </w:rPr>
            </w:pPr>
            <w:r>
              <w:rPr>
                <w:rFonts w:hint="eastAsia"/>
                <w:sz w:val="18"/>
                <w:szCs w:val="18"/>
              </w:rPr>
              <w:t>・例題３－３</w:t>
            </w:r>
          </w:p>
          <w:p w:rsidR="00E47D9B" w:rsidRDefault="00E47D9B" w:rsidP="00AD4167">
            <w:pPr>
              <w:rPr>
                <w:sz w:val="18"/>
                <w:szCs w:val="18"/>
              </w:rPr>
            </w:pPr>
          </w:p>
          <w:p w:rsidR="00BC3DA6" w:rsidRPr="00BC3DA6" w:rsidRDefault="00BC3DA6" w:rsidP="00AD4167">
            <w:pPr>
              <w:rPr>
                <w:sz w:val="18"/>
                <w:szCs w:val="18"/>
              </w:rPr>
            </w:pPr>
            <w:r>
              <w:rPr>
                <w:rFonts w:hint="eastAsia"/>
                <w:sz w:val="18"/>
                <w:szCs w:val="18"/>
              </w:rPr>
              <w:t>・例題３－４</w:t>
            </w: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F396C" w:rsidRDefault="00CF396C" w:rsidP="00FC7433">
            <w:pPr>
              <w:rPr>
                <w:sz w:val="18"/>
                <w:szCs w:val="18"/>
              </w:rPr>
            </w:pPr>
            <w:r>
              <w:rPr>
                <w:rFonts w:hint="eastAsia"/>
                <w:sz w:val="18"/>
                <w:szCs w:val="18"/>
              </w:rPr>
              <w:t>・様々なプログラム言語を学ぶとき、最初に</w:t>
            </w:r>
            <w:r w:rsidR="00FC7433">
              <w:rPr>
                <w:rFonts w:hint="eastAsia"/>
                <w:sz w:val="18"/>
                <w:szCs w:val="18"/>
              </w:rPr>
              <w:t>文字を</w:t>
            </w:r>
            <w:r>
              <w:rPr>
                <w:rFonts w:hint="eastAsia"/>
                <w:sz w:val="18"/>
                <w:szCs w:val="18"/>
              </w:rPr>
              <w:t>画面に表示させる命令を学ぶ</w:t>
            </w:r>
            <w:r w:rsidR="00FC7433">
              <w:rPr>
                <w:rFonts w:hint="eastAsia"/>
                <w:sz w:val="18"/>
                <w:szCs w:val="18"/>
              </w:rPr>
              <w:t>テキスト</w:t>
            </w:r>
            <w:r>
              <w:rPr>
                <w:rFonts w:hint="eastAsia"/>
                <w:sz w:val="18"/>
                <w:szCs w:val="18"/>
              </w:rPr>
              <w:t>が多いことを紹介する</w:t>
            </w:r>
          </w:p>
          <w:p w:rsidR="00FC7433" w:rsidRDefault="00FC7433" w:rsidP="00FC7433">
            <w:pPr>
              <w:rPr>
                <w:sz w:val="18"/>
                <w:szCs w:val="18"/>
              </w:rPr>
            </w:pPr>
            <w:r>
              <w:rPr>
                <w:rFonts w:hint="eastAsia"/>
                <w:sz w:val="18"/>
                <w:szCs w:val="18"/>
              </w:rPr>
              <w:t>・画面に「こんにちは」と表示させる</w:t>
            </w:r>
          </w:p>
          <w:p w:rsidR="00FC7433" w:rsidRDefault="00FC7433" w:rsidP="00FC7433">
            <w:pPr>
              <w:rPr>
                <w:sz w:val="18"/>
                <w:szCs w:val="18"/>
              </w:rPr>
            </w:pPr>
            <w:r>
              <w:rPr>
                <w:rFonts w:hint="eastAsia"/>
                <w:sz w:val="18"/>
                <w:szCs w:val="18"/>
              </w:rPr>
              <w:t>・文字の大きさを「１００」に変更する</w:t>
            </w:r>
          </w:p>
          <w:p w:rsidR="00FC7433" w:rsidRDefault="00FC7433" w:rsidP="00FC7433">
            <w:pPr>
              <w:rPr>
                <w:sz w:val="18"/>
                <w:szCs w:val="18"/>
              </w:rPr>
            </w:pPr>
            <w:r>
              <w:rPr>
                <w:rFonts w:hint="eastAsia"/>
                <w:sz w:val="18"/>
                <w:szCs w:val="18"/>
              </w:rPr>
              <w:t>・文字の色を「青」に変更する</w:t>
            </w:r>
          </w:p>
          <w:p w:rsidR="00FC7433" w:rsidRDefault="00FC7433" w:rsidP="00FC7433">
            <w:pPr>
              <w:rPr>
                <w:sz w:val="18"/>
                <w:szCs w:val="18"/>
              </w:rPr>
            </w:pPr>
            <w:r>
              <w:rPr>
                <w:rFonts w:hint="eastAsia"/>
                <w:sz w:val="18"/>
                <w:szCs w:val="18"/>
              </w:rPr>
              <w:t>・「０　０」の位置に配置する</w:t>
            </w:r>
          </w:p>
          <w:p w:rsidR="00FC7433" w:rsidRDefault="00972824" w:rsidP="00FC7433">
            <w:pPr>
              <w:rPr>
                <w:sz w:val="18"/>
                <w:szCs w:val="18"/>
              </w:rPr>
            </w:pPr>
            <w:r>
              <w:rPr>
                <w:rFonts w:hint="eastAsia"/>
                <w:sz w:val="18"/>
                <w:szCs w:val="18"/>
              </w:rPr>
              <w:t>・「パラメータ＋命令」で一セットになっていることを改めて説明する</w:t>
            </w:r>
          </w:p>
          <w:p w:rsidR="00FC7433" w:rsidRDefault="00FC7433" w:rsidP="00FC7433">
            <w:pPr>
              <w:rPr>
                <w:sz w:val="18"/>
                <w:szCs w:val="18"/>
              </w:rPr>
            </w:pPr>
            <w:r>
              <w:rPr>
                <w:rFonts w:hint="eastAsia"/>
                <w:sz w:val="18"/>
                <w:szCs w:val="18"/>
              </w:rPr>
              <w:t>・変数も汎用言語を学ぶ場合始めの方で学習することが多いことを紹介</w:t>
            </w:r>
          </w:p>
          <w:p w:rsidR="00FC7433" w:rsidRDefault="00FC7433" w:rsidP="00FC7433">
            <w:pPr>
              <w:rPr>
                <w:sz w:val="18"/>
                <w:szCs w:val="18"/>
              </w:rPr>
            </w:pPr>
            <w:r>
              <w:rPr>
                <w:rFonts w:hint="eastAsia"/>
                <w:sz w:val="18"/>
                <w:szCs w:val="18"/>
              </w:rPr>
              <w:t>・図を書きながらデータの入れ物を作ることを説明（変数の宣言、初期化）</w:t>
            </w:r>
          </w:p>
          <w:p w:rsidR="00BC3DA6" w:rsidRDefault="00BC3DA6" w:rsidP="00FC7433">
            <w:pPr>
              <w:rPr>
                <w:sz w:val="18"/>
                <w:szCs w:val="18"/>
              </w:rPr>
            </w:pPr>
            <w:r>
              <w:rPr>
                <w:rFonts w:hint="eastAsia"/>
                <w:sz w:val="18"/>
                <w:szCs w:val="18"/>
              </w:rPr>
              <w:t>・「＝」が「代入」を意味することを説明</w:t>
            </w:r>
          </w:p>
          <w:p w:rsidR="00BC3DA6" w:rsidRDefault="00BC3DA6" w:rsidP="00FC7433">
            <w:pPr>
              <w:rPr>
                <w:sz w:val="18"/>
                <w:szCs w:val="18"/>
              </w:rPr>
            </w:pPr>
            <w:r>
              <w:rPr>
                <w:rFonts w:hint="eastAsia"/>
                <w:sz w:val="18"/>
                <w:szCs w:val="18"/>
              </w:rPr>
              <w:t>・パラメータに変数の値を利用する時は、（）に入れることを説明</w:t>
            </w:r>
          </w:p>
          <w:p w:rsidR="00BC3DA6" w:rsidRDefault="00BC3DA6" w:rsidP="00FC7433">
            <w:pPr>
              <w:rPr>
                <w:sz w:val="18"/>
                <w:szCs w:val="18"/>
              </w:rPr>
            </w:pPr>
          </w:p>
          <w:p w:rsidR="00BC3DA6" w:rsidRDefault="00BC3DA6" w:rsidP="00FC7433">
            <w:pPr>
              <w:rPr>
                <w:sz w:val="18"/>
                <w:szCs w:val="18"/>
              </w:rPr>
            </w:pPr>
            <w:r>
              <w:rPr>
                <w:rFonts w:hint="eastAsia"/>
                <w:sz w:val="18"/>
                <w:szCs w:val="18"/>
              </w:rPr>
              <w:t>・図を書いて、変数との違いを説明</w:t>
            </w:r>
          </w:p>
          <w:p w:rsidR="00BC3DA6" w:rsidRDefault="00E47D9B" w:rsidP="00FC7433">
            <w:pPr>
              <w:rPr>
                <w:sz w:val="18"/>
                <w:szCs w:val="18"/>
              </w:rPr>
            </w:pPr>
            <w:r>
              <w:rPr>
                <w:rFonts w:hint="eastAsia"/>
                <w:sz w:val="18"/>
                <w:szCs w:val="18"/>
              </w:rPr>
              <w:t>・配列を作り、値を代入する方法を説明</w:t>
            </w:r>
          </w:p>
          <w:p w:rsidR="00E47D9B" w:rsidRDefault="00E47D9B" w:rsidP="00FC7433">
            <w:pPr>
              <w:rPr>
                <w:sz w:val="18"/>
                <w:szCs w:val="18"/>
              </w:rPr>
            </w:pPr>
            <w:r>
              <w:rPr>
                <w:rFonts w:hint="eastAsia"/>
                <w:sz w:val="18"/>
                <w:szCs w:val="18"/>
              </w:rPr>
              <w:t>・配列のそれぞれの入れ物には１から番号（添字）が振られていることを説明（０から始まる言語も多いことを補足）</w:t>
            </w:r>
          </w:p>
          <w:p w:rsidR="00E47D9B" w:rsidRDefault="00E47D9B" w:rsidP="00FC7433">
            <w:pPr>
              <w:rPr>
                <w:sz w:val="18"/>
                <w:szCs w:val="18"/>
              </w:rPr>
            </w:pPr>
            <w:r>
              <w:rPr>
                <w:rFonts w:hint="eastAsia"/>
                <w:sz w:val="18"/>
                <w:szCs w:val="18"/>
              </w:rPr>
              <w:t>・番号を指定して値を読み込む方法を説明</w:t>
            </w:r>
          </w:p>
          <w:p w:rsidR="00E47D9B" w:rsidRDefault="00E47D9B" w:rsidP="00FC7433">
            <w:pPr>
              <w:rPr>
                <w:sz w:val="18"/>
                <w:szCs w:val="18"/>
              </w:rPr>
            </w:pPr>
            <w:r>
              <w:rPr>
                <w:rFonts w:hint="eastAsia"/>
                <w:sz w:val="18"/>
                <w:szCs w:val="18"/>
              </w:rPr>
              <w:t>・「要素」の説明</w:t>
            </w:r>
          </w:p>
          <w:p w:rsidR="00E47D9B" w:rsidRDefault="00E47D9B" w:rsidP="00FC7433">
            <w:pPr>
              <w:rPr>
                <w:sz w:val="18"/>
                <w:szCs w:val="18"/>
              </w:rPr>
            </w:pPr>
            <w:r>
              <w:rPr>
                <w:rFonts w:hint="eastAsia"/>
                <w:sz w:val="18"/>
                <w:szCs w:val="18"/>
              </w:rPr>
              <w:t>・「要素数」の求め方を説明</w:t>
            </w:r>
          </w:p>
          <w:p w:rsidR="00E47D9B" w:rsidRDefault="00E47D9B" w:rsidP="00FC7433">
            <w:pPr>
              <w:rPr>
                <w:sz w:val="18"/>
                <w:szCs w:val="18"/>
              </w:rPr>
            </w:pPr>
            <w:r>
              <w:rPr>
                <w:rFonts w:hint="eastAsia"/>
                <w:sz w:val="18"/>
                <w:szCs w:val="18"/>
              </w:rPr>
              <w:t>・配列にはオブジェクトを入れることもできることを説明</w:t>
            </w:r>
          </w:p>
          <w:p w:rsidR="00E47D9B" w:rsidRDefault="00EB5749" w:rsidP="00FC7433">
            <w:pPr>
              <w:rPr>
                <w:sz w:val="18"/>
                <w:szCs w:val="18"/>
              </w:rPr>
            </w:pPr>
            <w:r>
              <w:rPr>
                <w:rFonts w:hint="eastAsia"/>
                <w:sz w:val="18"/>
                <w:szCs w:val="18"/>
              </w:rPr>
              <w:t>・今回作るタートルには名前をつける必要がないことを説明</w:t>
            </w:r>
          </w:p>
          <w:p w:rsidR="00EB5749" w:rsidRDefault="00EB5749" w:rsidP="00FC7433">
            <w:pPr>
              <w:rPr>
                <w:sz w:val="18"/>
                <w:szCs w:val="18"/>
              </w:rPr>
            </w:pPr>
            <w:r>
              <w:rPr>
                <w:rFonts w:hint="eastAsia"/>
                <w:sz w:val="18"/>
                <w:szCs w:val="18"/>
              </w:rPr>
              <w:t>・向きを変えながら</w:t>
            </w:r>
            <w:r>
              <w:rPr>
                <w:rFonts w:hint="eastAsia"/>
                <w:sz w:val="18"/>
                <w:szCs w:val="18"/>
              </w:rPr>
              <w:t>4</w:t>
            </w:r>
            <w:r>
              <w:rPr>
                <w:rFonts w:hint="eastAsia"/>
                <w:sz w:val="18"/>
                <w:szCs w:val="18"/>
              </w:rPr>
              <w:t>匹のタートルを配列に入れる</w:t>
            </w:r>
          </w:p>
          <w:p w:rsidR="00F775E4" w:rsidRDefault="00F775E4" w:rsidP="00FC7433">
            <w:pPr>
              <w:rPr>
                <w:sz w:val="18"/>
                <w:szCs w:val="18"/>
              </w:rPr>
            </w:pPr>
            <w:r>
              <w:rPr>
                <w:rFonts w:hint="eastAsia"/>
                <w:sz w:val="18"/>
                <w:szCs w:val="18"/>
              </w:rPr>
              <w:t>・</w:t>
            </w:r>
            <w:r>
              <w:rPr>
                <w:rFonts w:hint="eastAsia"/>
                <w:sz w:val="18"/>
                <w:szCs w:val="18"/>
              </w:rPr>
              <w:t>4</w:t>
            </w:r>
            <w:r>
              <w:rPr>
                <w:rFonts w:hint="eastAsia"/>
                <w:sz w:val="18"/>
                <w:szCs w:val="18"/>
              </w:rPr>
              <w:t>匹同時に</w:t>
            </w:r>
            <w:r>
              <w:rPr>
                <w:rFonts w:hint="eastAsia"/>
                <w:sz w:val="18"/>
                <w:szCs w:val="18"/>
              </w:rPr>
              <w:t>100</w:t>
            </w:r>
            <w:r>
              <w:rPr>
                <w:rFonts w:hint="eastAsia"/>
                <w:sz w:val="18"/>
                <w:szCs w:val="18"/>
              </w:rPr>
              <w:t>歩かす（それぞれ実行）</w:t>
            </w:r>
          </w:p>
          <w:p w:rsidR="00F775E4" w:rsidRDefault="00F775E4" w:rsidP="00FC7433">
            <w:pPr>
              <w:rPr>
                <w:sz w:val="18"/>
                <w:szCs w:val="18"/>
              </w:rPr>
            </w:pPr>
            <w:r>
              <w:rPr>
                <w:rFonts w:hint="eastAsia"/>
                <w:sz w:val="18"/>
                <w:szCs w:val="18"/>
              </w:rPr>
              <w:t>・命令を追加する（</w:t>
            </w:r>
            <w:r>
              <w:rPr>
                <w:rFonts w:hint="eastAsia"/>
                <w:sz w:val="18"/>
                <w:szCs w:val="18"/>
              </w:rPr>
              <w:t xml:space="preserve">90 </w:t>
            </w:r>
            <w:r>
              <w:rPr>
                <w:rFonts w:hint="eastAsia"/>
                <w:sz w:val="18"/>
                <w:szCs w:val="18"/>
              </w:rPr>
              <w:t xml:space="preserve">右回り　</w:t>
            </w:r>
            <w:r>
              <w:rPr>
                <w:rFonts w:hint="eastAsia"/>
                <w:sz w:val="18"/>
                <w:szCs w:val="18"/>
              </w:rPr>
              <w:t>100</w:t>
            </w:r>
            <w:r>
              <w:rPr>
                <w:rFonts w:hint="eastAsia"/>
                <w:sz w:val="18"/>
                <w:szCs w:val="18"/>
              </w:rPr>
              <w:t>歩く）</w:t>
            </w:r>
          </w:p>
          <w:p w:rsidR="00F775E4" w:rsidRPr="00F775E4" w:rsidRDefault="00F775E4" w:rsidP="00FC7433">
            <w:pPr>
              <w:rPr>
                <w:sz w:val="18"/>
                <w:szCs w:val="18"/>
              </w:rPr>
            </w:pPr>
            <w:r>
              <w:rPr>
                <w:rFonts w:hint="eastAsia"/>
                <w:sz w:val="18"/>
                <w:szCs w:val="18"/>
              </w:rPr>
              <w:t>・繰り返し処理を追加し、発展させる</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4E2D63" w:rsidRDefault="004E2D63" w:rsidP="007D0528">
            <w:pPr>
              <w:rPr>
                <w:sz w:val="18"/>
                <w:szCs w:val="18"/>
              </w:rPr>
            </w:pPr>
          </w:p>
          <w:p w:rsidR="00FC7433" w:rsidRDefault="00FC7433" w:rsidP="007D0528">
            <w:pPr>
              <w:rPr>
                <w:sz w:val="18"/>
                <w:szCs w:val="18"/>
              </w:rPr>
            </w:pPr>
          </w:p>
          <w:p w:rsidR="00FC7433" w:rsidRDefault="00FC7433" w:rsidP="007D0528">
            <w:pPr>
              <w:rPr>
                <w:sz w:val="18"/>
                <w:szCs w:val="18"/>
              </w:rPr>
            </w:pPr>
          </w:p>
          <w:p w:rsidR="00FC7433" w:rsidRDefault="00972824" w:rsidP="007D0528">
            <w:pPr>
              <w:rPr>
                <w:sz w:val="18"/>
                <w:szCs w:val="18"/>
              </w:rPr>
            </w:pPr>
            <w:r>
              <w:rPr>
                <w:rFonts w:hint="eastAsia"/>
                <w:sz w:val="18"/>
                <w:szCs w:val="18"/>
              </w:rPr>
              <w:t>・</w:t>
            </w:r>
            <w:r>
              <w:rPr>
                <w:rFonts w:hint="eastAsia"/>
                <w:sz w:val="18"/>
                <w:szCs w:val="18"/>
              </w:rPr>
              <w:t>2</w:t>
            </w:r>
            <w:r>
              <w:rPr>
                <w:rFonts w:hint="eastAsia"/>
                <w:sz w:val="18"/>
                <w:szCs w:val="18"/>
              </w:rPr>
              <w:t>行分あけて板書しておく</w:t>
            </w:r>
          </w:p>
          <w:p w:rsidR="00FC7433" w:rsidRPr="00972824" w:rsidRDefault="00FC7433" w:rsidP="007D0528">
            <w:pPr>
              <w:rPr>
                <w:sz w:val="18"/>
                <w:szCs w:val="18"/>
              </w:rPr>
            </w:pPr>
          </w:p>
          <w:p w:rsidR="00FC7433" w:rsidRDefault="00FC7433" w:rsidP="007D0528">
            <w:pPr>
              <w:rPr>
                <w:sz w:val="18"/>
                <w:szCs w:val="18"/>
              </w:rPr>
            </w:pPr>
          </w:p>
          <w:p w:rsidR="00FC7433" w:rsidRDefault="00FC7433" w:rsidP="007D0528">
            <w:pPr>
              <w:rPr>
                <w:sz w:val="18"/>
                <w:szCs w:val="18"/>
              </w:rPr>
            </w:pPr>
            <w:r>
              <w:rPr>
                <w:rFonts w:hint="eastAsia"/>
                <w:sz w:val="18"/>
                <w:szCs w:val="18"/>
              </w:rPr>
              <w:t>・文字の始点が０　０なので、文字全体は右寄りになる</w:t>
            </w:r>
          </w:p>
          <w:p w:rsidR="00BC3DA6" w:rsidRDefault="00BC3DA6" w:rsidP="007D0528">
            <w:pPr>
              <w:rPr>
                <w:sz w:val="18"/>
                <w:szCs w:val="18"/>
              </w:rPr>
            </w:pPr>
          </w:p>
          <w:p w:rsidR="00BC3DA6" w:rsidRDefault="00BC3DA6" w:rsidP="007D0528">
            <w:pPr>
              <w:rPr>
                <w:rFonts w:hint="eastAsia"/>
                <w:sz w:val="18"/>
                <w:szCs w:val="18"/>
              </w:rPr>
            </w:pPr>
          </w:p>
          <w:p w:rsidR="00972824" w:rsidRDefault="00972824" w:rsidP="007D0528">
            <w:pPr>
              <w:rPr>
                <w:sz w:val="18"/>
                <w:szCs w:val="18"/>
              </w:rPr>
            </w:pPr>
          </w:p>
          <w:p w:rsidR="00BC3DA6" w:rsidRDefault="00BC3DA6" w:rsidP="00BC3DA6">
            <w:pPr>
              <w:rPr>
                <w:sz w:val="18"/>
                <w:szCs w:val="18"/>
              </w:rPr>
            </w:pPr>
            <w:r>
              <w:rPr>
                <w:rFonts w:hint="eastAsia"/>
                <w:sz w:val="18"/>
                <w:szCs w:val="18"/>
              </w:rPr>
              <w:t>・今まで触れてこなかったがタートルオブジェクトを作る時の命令も同じ意味合いであったことを説明する</w:t>
            </w:r>
          </w:p>
          <w:p w:rsidR="00BC3DA6" w:rsidRDefault="00BC3DA6" w:rsidP="00BC3DA6">
            <w:pPr>
              <w:rPr>
                <w:sz w:val="18"/>
                <w:szCs w:val="18"/>
              </w:rPr>
            </w:pPr>
            <w:r>
              <w:rPr>
                <w:rFonts w:hint="eastAsia"/>
                <w:sz w:val="18"/>
                <w:szCs w:val="18"/>
              </w:rPr>
              <w:t>・色を塗った時の（）を併せて説明</w:t>
            </w:r>
          </w:p>
          <w:p w:rsidR="00E47D9B" w:rsidRDefault="00E47D9B" w:rsidP="00BC3DA6">
            <w:pPr>
              <w:rPr>
                <w:sz w:val="18"/>
                <w:szCs w:val="18"/>
              </w:rPr>
            </w:pPr>
          </w:p>
          <w:p w:rsidR="00E47D9B" w:rsidRDefault="00E47D9B" w:rsidP="00BC3DA6">
            <w:pPr>
              <w:rPr>
                <w:sz w:val="18"/>
                <w:szCs w:val="18"/>
              </w:rPr>
            </w:pPr>
          </w:p>
          <w:p w:rsidR="00E47D9B" w:rsidRDefault="00E47D9B" w:rsidP="00BC3DA6">
            <w:pPr>
              <w:rPr>
                <w:sz w:val="18"/>
                <w:szCs w:val="18"/>
              </w:rPr>
            </w:pPr>
          </w:p>
          <w:p w:rsidR="00E47D9B" w:rsidRDefault="00E47D9B" w:rsidP="00BC3DA6">
            <w:pPr>
              <w:rPr>
                <w:sz w:val="18"/>
                <w:szCs w:val="18"/>
              </w:rPr>
            </w:pPr>
          </w:p>
          <w:p w:rsidR="00E47D9B" w:rsidRDefault="00E47D9B" w:rsidP="00BC3DA6">
            <w:pPr>
              <w:rPr>
                <w:sz w:val="18"/>
                <w:szCs w:val="18"/>
              </w:rPr>
            </w:pPr>
          </w:p>
          <w:p w:rsidR="00E47D9B" w:rsidRDefault="00E47D9B" w:rsidP="00BC3DA6">
            <w:pPr>
              <w:rPr>
                <w:sz w:val="18"/>
                <w:szCs w:val="18"/>
              </w:rPr>
            </w:pPr>
          </w:p>
          <w:p w:rsidR="00E47D9B" w:rsidRDefault="00E47D9B" w:rsidP="00BC3DA6">
            <w:pPr>
              <w:rPr>
                <w:sz w:val="18"/>
                <w:szCs w:val="18"/>
              </w:rPr>
            </w:pPr>
            <w:r>
              <w:rPr>
                <w:rFonts w:hint="eastAsia"/>
                <w:sz w:val="18"/>
                <w:szCs w:val="18"/>
              </w:rPr>
              <w:t>・シューティングゲームを作る時、この命令を使うことに触れておく</w:t>
            </w:r>
          </w:p>
          <w:p w:rsidR="00F775E4" w:rsidRDefault="00F775E4" w:rsidP="00BC3DA6">
            <w:pPr>
              <w:rPr>
                <w:sz w:val="18"/>
                <w:szCs w:val="18"/>
              </w:rPr>
            </w:pPr>
          </w:p>
          <w:p w:rsidR="00F775E4" w:rsidRDefault="00F775E4" w:rsidP="00BC3DA6">
            <w:pPr>
              <w:rPr>
                <w:sz w:val="18"/>
                <w:szCs w:val="18"/>
              </w:rPr>
            </w:pPr>
          </w:p>
          <w:p w:rsidR="00F775E4" w:rsidRDefault="00F775E4" w:rsidP="00BC3DA6">
            <w:pPr>
              <w:rPr>
                <w:sz w:val="18"/>
                <w:szCs w:val="18"/>
              </w:rPr>
            </w:pPr>
          </w:p>
          <w:p w:rsidR="00F775E4" w:rsidRDefault="00F775E4" w:rsidP="00BC3DA6">
            <w:pPr>
              <w:rPr>
                <w:sz w:val="18"/>
                <w:szCs w:val="18"/>
              </w:rPr>
            </w:pPr>
          </w:p>
          <w:p w:rsidR="00F775E4" w:rsidRDefault="00F775E4" w:rsidP="00BC3DA6">
            <w:pPr>
              <w:rPr>
                <w:sz w:val="18"/>
                <w:szCs w:val="18"/>
              </w:rPr>
            </w:pPr>
          </w:p>
          <w:p w:rsidR="00F775E4" w:rsidRPr="00FC7433" w:rsidRDefault="00F775E4" w:rsidP="00BC3DA6">
            <w:pPr>
              <w:rPr>
                <w:sz w:val="18"/>
                <w:szCs w:val="18"/>
              </w:rPr>
            </w:pPr>
            <w:r>
              <w:rPr>
                <w:rFonts w:hint="eastAsia"/>
                <w:sz w:val="18"/>
                <w:szCs w:val="18"/>
              </w:rPr>
              <w:t>・「それぞれ実行」を使う場合、配列の値がﾌﾞﾛｯｸに返されるので、｜ｘ｜で受け取る</w:t>
            </w:r>
          </w:p>
        </w:tc>
        <w:tc>
          <w:tcPr>
            <w:tcW w:w="1701" w:type="dxa"/>
            <w:vMerge/>
            <w:tcBorders>
              <w:left w:val="single" w:sz="6" w:space="0" w:color="000000" w:themeColor="text1"/>
              <w:right w:val="single" w:sz="12" w:space="0" w:color="000000" w:themeColor="text1"/>
            </w:tcBorders>
          </w:tcPr>
          <w:p w:rsidR="00D01D01" w:rsidRPr="006F464C" w:rsidRDefault="00D01D01" w:rsidP="00266ACD">
            <w:pPr>
              <w:rPr>
                <w:sz w:val="18"/>
                <w:szCs w:val="18"/>
              </w:rPr>
            </w:pPr>
          </w:p>
        </w:tc>
      </w:tr>
      <w:tr w:rsidR="00D01D01" w:rsidTr="00143AD8">
        <w:trPr>
          <w:trHeight w:val="379"/>
        </w:trPr>
        <w:tc>
          <w:tcPr>
            <w:tcW w:w="817" w:type="dxa"/>
            <w:tcBorders>
              <w:top w:val="single" w:sz="6" w:space="0" w:color="000000" w:themeColor="text1"/>
              <w:left w:val="single" w:sz="12" w:space="0" w:color="000000" w:themeColor="text1"/>
              <w:bottom w:val="single" w:sz="12" w:space="0" w:color="000000" w:themeColor="text1"/>
              <w:right w:val="single" w:sz="6" w:space="0" w:color="000000" w:themeColor="text1"/>
            </w:tcBorders>
          </w:tcPr>
          <w:p w:rsidR="00D01D01" w:rsidRPr="006F464C" w:rsidRDefault="00D01D01" w:rsidP="00266ACD">
            <w:pPr>
              <w:rPr>
                <w:sz w:val="18"/>
                <w:szCs w:val="18"/>
              </w:rPr>
            </w:pPr>
            <w:r w:rsidRPr="006F464C">
              <w:rPr>
                <w:rFonts w:hint="eastAsia"/>
                <w:sz w:val="18"/>
                <w:szCs w:val="18"/>
              </w:rPr>
              <w:t>まとめ</w:t>
            </w:r>
          </w:p>
        </w:tc>
        <w:tc>
          <w:tcPr>
            <w:tcW w:w="1701" w:type="dxa"/>
            <w:gridSpan w:val="2"/>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9242B0" w:rsidRDefault="00567A06" w:rsidP="00266ACD">
            <w:pPr>
              <w:rPr>
                <w:sz w:val="18"/>
                <w:szCs w:val="18"/>
              </w:rPr>
            </w:pPr>
            <w:r>
              <w:rPr>
                <w:rFonts w:hint="eastAsia"/>
                <w:sz w:val="18"/>
                <w:szCs w:val="18"/>
              </w:rPr>
              <w:t>○</w:t>
            </w:r>
            <w:r w:rsidR="00F775E4">
              <w:rPr>
                <w:rFonts w:hint="eastAsia"/>
                <w:sz w:val="18"/>
                <w:szCs w:val="18"/>
              </w:rPr>
              <w:t>保存</w:t>
            </w:r>
          </w:p>
          <w:p w:rsidR="0008258C" w:rsidRPr="006F464C" w:rsidRDefault="00E87314" w:rsidP="00266ACD">
            <w:pPr>
              <w:rPr>
                <w:sz w:val="18"/>
                <w:szCs w:val="18"/>
              </w:rPr>
            </w:pPr>
            <w:r>
              <w:rPr>
                <w:rFonts w:hint="eastAsia"/>
                <w:sz w:val="18"/>
                <w:szCs w:val="18"/>
              </w:rPr>
              <w:t>○</w:t>
            </w:r>
            <w:r w:rsidR="00143AD8">
              <w:rPr>
                <w:rFonts w:hint="eastAsia"/>
                <w:sz w:val="18"/>
                <w:szCs w:val="18"/>
              </w:rPr>
              <w:t>次回小テスト予告</w:t>
            </w:r>
          </w:p>
        </w:tc>
        <w:tc>
          <w:tcPr>
            <w:tcW w:w="3260"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08258C" w:rsidRDefault="00A316DC" w:rsidP="0008258C">
            <w:pPr>
              <w:rPr>
                <w:sz w:val="18"/>
                <w:szCs w:val="18"/>
              </w:rPr>
            </w:pPr>
            <w:r>
              <w:rPr>
                <w:rFonts w:hint="eastAsia"/>
                <w:sz w:val="18"/>
                <w:szCs w:val="18"/>
              </w:rPr>
              <w:t>・</w:t>
            </w:r>
            <w:r w:rsidR="00F775E4">
              <w:rPr>
                <w:rFonts w:hint="eastAsia"/>
                <w:sz w:val="18"/>
                <w:szCs w:val="18"/>
              </w:rPr>
              <w:t>名前は任意で</w:t>
            </w:r>
            <w:r w:rsidR="00575E1F">
              <w:rPr>
                <w:rFonts w:hint="eastAsia"/>
                <w:sz w:val="18"/>
                <w:szCs w:val="18"/>
              </w:rPr>
              <w:t>保存させる</w:t>
            </w:r>
          </w:p>
          <w:p w:rsidR="0008258C" w:rsidRPr="00132763" w:rsidRDefault="00E87314" w:rsidP="00F775E4">
            <w:pPr>
              <w:rPr>
                <w:sz w:val="18"/>
                <w:szCs w:val="18"/>
              </w:rPr>
            </w:pPr>
            <w:r>
              <w:rPr>
                <w:rFonts w:hint="eastAsia"/>
                <w:sz w:val="18"/>
                <w:szCs w:val="18"/>
              </w:rPr>
              <w:t>・</w:t>
            </w:r>
            <w:r w:rsidR="00DF7620">
              <w:rPr>
                <w:rFonts w:hint="eastAsia"/>
                <w:sz w:val="18"/>
                <w:szCs w:val="18"/>
              </w:rPr>
              <w:t>「</w:t>
            </w:r>
            <w:r w:rsidR="00F775E4">
              <w:rPr>
                <w:rFonts w:hint="eastAsia"/>
                <w:sz w:val="18"/>
                <w:szCs w:val="18"/>
              </w:rPr>
              <w:t>ラベル・変数・配列</w:t>
            </w:r>
            <w:r w:rsidR="00340ACA">
              <w:rPr>
                <w:rFonts w:hint="eastAsia"/>
                <w:sz w:val="18"/>
                <w:szCs w:val="18"/>
              </w:rPr>
              <w:t>」（次年度）</w:t>
            </w:r>
          </w:p>
        </w:tc>
        <w:tc>
          <w:tcPr>
            <w:tcW w:w="2268"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9242B0" w:rsidRDefault="009242B0" w:rsidP="00266ACD">
            <w:pPr>
              <w:rPr>
                <w:sz w:val="18"/>
                <w:szCs w:val="18"/>
              </w:rPr>
            </w:pPr>
          </w:p>
          <w:p w:rsidR="00D01D01" w:rsidRPr="00A875A2" w:rsidRDefault="00147EC8" w:rsidP="00266ACD">
            <w:pPr>
              <w:rPr>
                <w:sz w:val="18"/>
                <w:szCs w:val="18"/>
              </w:rPr>
            </w:pPr>
            <w:r>
              <w:rPr>
                <w:rFonts w:hint="eastAsia"/>
                <w:sz w:val="18"/>
                <w:szCs w:val="18"/>
              </w:rPr>
              <w:t>・プリントの網掛け部分</w:t>
            </w:r>
          </w:p>
        </w:tc>
        <w:tc>
          <w:tcPr>
            <w:tcW w:w="1701" w:type="dxa"/>
            <w:vMerge/>
            <w:tcBorders>
              <w:left w:val="single" w:sz="6" w:space="0" w:color="000000" w:themeColor="text1"/>
              <w:bottom w:val="single" w:sz="12" w:space="0" w:color="000000" w:themeColor="text1"/>
              <w:right w:val="single" w:sz="12" w:space="0" w:color="000000" w:themeColor="text1"/>
            </w:tcBorders>
          </w:tcPr>
          <w:p w:rsidR="00D01D01" w:rsidRPr="006F464C" w:rsidRDefault="00D01D01" w:rsidP="00266ACD">
            <w:pPr>
              <w:rPr>
                <w:sz w:val="18"/>
                <w:szCs w:val="18"/>
              </w:rPr>
            </w:pPr>
          </w:p>
        </w:tc>
      </w:tr>
    </w:tbl>
    <w:p w:rsidR="00E55FF0" w:rsidRPr="00266ACD" w:rsidRDefault="00266ACD" w:rsidP="00266ACD">
      <w:pPr>
        <w:jc w:val="center"/>
        <w:rPr>
          <w:sz w:val="28"/>
          <w:szCs w:val="28"/>
        </w:rPr>
      </w:pPr>
      <w:r w:rsidRPr="00266ACD">
        <w:rPr>
          <w:rFonts w:hint="eastAsia"/>
          <w:sz w:val="28"/>
          <w:szCs w:val="28"/>
        </w:rPr>
        <w:t>学</w:t>
      </w:r>
      <w:r>
        <w:rPr>
          <w:rFonts w:hint="eastAsia"/>
          <w:sz w:val="28"/>
          <w:szCs w:val="28"/>
        </w:rPr>
        <w:t xml:space="preserve">　</w:t>
      </w:r>
      <w:r w:rsidRPr="00266ACD">
        <w:rPr>
          <w:rFonts w:hint="eastAsia"/>
          <w:sz w:val="28"/>
          <w:szCs w:val="28"/>
        </w:rPr>
        <w:t>習</w:t>
      </w:r>
      <w:r>
        <w:rPr>
          <w:rFonts w:hint="eastAsia"/>
          <w:sz w:val="28"/>
          <w:szCs w:val="28"/>
        </w:rPr>
        <w:t xml:space="preserve">　</w:t>
      </w:r>
      <w:r w:rsidRPr="00266ACD">
        <w:rPr>
          <w:rFonts w:hint="eastAsia"/>
          <w:sz w:val="28"/>
          <w:szCs w:val="28"/>
        </w:rPr>
        <w:t>指</w:t>
      </w:r>
      <w:r>
        <w:rPr>
          <w:rFonts w:hint="eastAsia"/>
          <w:sz w:val="28"/>
          <w:szCs w:val="28"/>
        </w:rPr>
        <w:t xml:space="preserve">　</w:t>
      </w:r>
      <w:r w:rsidRPr="00266ACD">
        <w:rPr>
          <w:rFonts w:hint="eastAsia"/>
          <w:sz w:val="28"/>
          <w:szCs w:val="28"/>
        </w:rPr>
        <w:t>導</w:t>
      </w:r>
      <w:r>
        <w:rPr>
          <w:rFonts w:hint="eastAsia"/>
          <w:sz w:val="28"/>
          <w:szCs w:val="28"/>
        </w:rPr>
        <w:t xml:space="preserve">　</w:t>
      </w:r>
      <w:r w:rsidRPr="00266ACD">
        <w:rPr>
          <w:rFonts w:hint="eastAsia"/>
          <w:sz w:val="28"/>
          <w:szCs w:val="28"/>
        </w:rPr>
        <w:t>案</w:t>
      </w:r>
    </w:p>
    <w:sectPr w:rsidR="00E55FF0" w:rsidRPr="00266ACD" w:rsidSect="00450CA2">
      <w:pgSz w:w="11906" w:h="16838" w:code="9"/>
      <w:pgMar w:top="1134" w:right="1134" w:bottom="1134"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DA6" w:rsidRDefault="00BC3DA6" w:rsidP="000159DB">
      <w:r>
        <w:separator/>
      </w:r>
    </w:p>
  </w:endnote>
  <w:endnote w:type="continuationSeparator" w:id="1">
    <w:p w:rsidR="00BC3DA6" w:rsidRDefault="00BC3DA6" w:rsidP="000159D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DA6" w:rsidRDefault="00BC3DA6" w:rsidP="000159DB">
      <w:r>
        <w:separator/>
      </w:r>
    </w:p>
  </w:footnote>
  <w:footnote w:type="continuationSeparator" w:id="1">
    <w:p w:rsidR="00BC3DA6" w:rsidRDefault="00BC3DA6" w:rsidP="000159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98305">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6ACD"/>
    <w:rsid w:val="0000132A"/>
    <w:rsid w:val="00002F63"/>
    <w:rsid w:val="000159DB"/>
    <w:rsid w:val="00040433"/>
    <w:rsid w:val="00057B8A"/>
    <w:rsid w:val="00063289"/>
    <w:rsid w:val="0008258C"/>
    <w:rsid w:val="00095B28"/>
    <w:rsid w:val="000A60F4"/>
    <w:rsid w:val="000B0DE5"/>
    <w:rsid w:val="000F22FE"/>
    <w:rsid w:val="001021C0"/>
    <w:rsid w:val="001152CB"/>
    <w:rsid w:val="00132763"/>
    <w:rsid w:val="00143AD8"/>
    <w:rsid w:val="00147EC8"/>
    <w:rsid w:val="001633FD"/>
    <w:rsid w:val="00177487"/>
    <w:rsid w:val="001775FF"/>
    <w:rsid w:val="00180244"/>
    <w:rsid w:val="00195E11"/>
    <w:rsid w:val="001D254F"/>
    <w:rsid w:val="001D7983"/>
    <w:rsid w:val="001D79CE"/>
    <w:rsid w:val="001F7B10"/>
    <w:rsid w:val="00206987"/>
    <w:rsid w:val="002215F3"/>
    <w:rsid w:val="00232354"/>
    <w:rsid w:val="002666F1"/>
    <w:rsid w:val="00266ACD"/>
    <w:rsid w:val="00270C1A"/>
    <w:rsid w:val="00292EE9"/>
    <w:rsid w:val="002E1E49"/>
    <w:rsid w:val="002E75A7"/>
    <w:rsid w:val="002F1C0E"/>
    <w:rsid w:val="003068A1"/>
    <w:rsid w:val="0031010C"/>
    <w:rsid w:val="00316B50"/>
    <w:rsid w:val="00327D2E"/>
    <w:rsid w:val="00340305"/>
    <w:rsid w:val="00340ACA"/>
    <w:rsid w:val="003425EE"/>
    <w:rsid w:val="00343670"/>
    <w:rsid w:val="003436A2"/>
    <w:rsid w:val="0035002A"/>
    <w:rsid w:val="003558E8"/>
    <w:rsid w:val="00372075"/>
    <w:rsid w:val="00377986"/>
    <w:rsid w:val="003A11E3"/>
    <w:rsid w:val="003B0D32"/>
    <w:rsid w:val="003B410F"/>
    <w:rsid w:val="003B7BC4"/>
    <w:rsid w:val="003D3EA8"/>
    <w:rsid w:val="003D7D01"/>
    <w:rsid w:val="004352AD"/>
    <w:rsid w:val="004433F2"/>
    <w:rsid w:val="00450CA2"/>
    <w:rsid w:val="00457350"/>
    <w:rsid w:val="00473654"/>
    <w:rsid w:val="004A7377"/>
    <w:rsid w:val="004E273E"/>
    <w:rsid w:val="004E2D63"/>
    <w:rsid w:val="004E7CAB"/>
    <w:rsid w:val="005013AB"/>
    <w:rsid w:val="00516403"/>
    <w:rsid w:val="00525DAA"/>
    <w:rsid w:val="00567A06"/>
    <w:rsid w:val="005740C5"/>
    <w:rsid w:val="00575E1F"/>
    <w:rsid w:val="00593F5F"/>
    <w:rsid w:val="005A0733"/>
    <w:rsid w:val="005B3479"/>
    <w:rsid w:val="005D0D65"/>
    <w:rsid w:val="00615F47"/>
    <w:rsid w:val="006348BD"/>
    <w:rsid w:val="00654DB4"/>
    <w:rsid w:val="006818E9"/>
    <w:rsid w:val="0069031B"/>
    <w:rsid w:val="006B2414"/>
    <w:rsid w:val="006B7FAD"/>
    <w:rsid w:val="006F464C"/>
    <w:rsid w:val="00724AFD"/>
    <w:rsid w:val="00726C26"/>
    <w:rsid w:val="00736A85"/>
    <w:rsid w:val="0073793A"/>
    <w:rsid w:val="00772697"/>
    <w:rsid w:val="007732C7"/>
    <w:rsid w:val="0078322B"/>
    <w:rsid w:val="007A01B5"/>
    <w:rsid w:val="007A0AE3"/>
    <w:rsid w:val="007A349E"/>
    <w:rsid w:val="007D0528"/>
    <w:rsid w:val="007E645B"/>
    <w:rsid w:val="007F2FAB"/>
    <w:rsid w:val="008001F6"/>
    <w:rsid w:val="008026B5"/>
    <w:rsid w:val="00811AEE"/>
    <w:rsid w:val="00834B59"/>
    <w:rsid w:val="00836126"/>
    <w:rsid w:val="00860C42"/>
    <w:rsid w:val="008A52C7"/>
    <w:rsid w:val="008B03A8"/>
    <w:rsid w:val="008B5930"/>
    <w:rsid w:val="008D6A6F"/>
    <w:rsid w:val="008E26EC"/>
    <w:rsid w:val="008E2837"/>
    <w:rsid w:val="008E71FE"/>
    <w:rsid w:val="009242B0"/>
    <w:rsid w:val="00972824"/>
    <w:rsid w:val="00976DA7"/>
    <w:rsid w:val="0099437B"/>
    <w:rsid w:val="009C0E06"/>
    <w:rsid w:val="009D51B5"/>
    <w:rsid w:val="00A316DC"/>
    <w:rsid w:val="00A46415"/>
    <w:rsid w:val="00A60F25"/>
    <w:rsid w:val="00A770DA"/>
    <w:rsid w:val="00A875A2"/>
    <w:rsid w:val="00AC3758"/>
    <w:rsid w:val="00AD4167"/>
    <w:rsid w:val="00AD6A31"/>
    <w:rsid w:val="00B223D2"/>
    <w:rsid w:val="00B55FAE"/>
    <w:rsid w:val="00B6436D"/>
    <w:rsid w:val="00B651F4"/>
    <w:rsid w:val="00B80311"/>
    <w:rsid w:val="00B97B49"/>
    <w:rsid w:val="00BB343B"/>
    <w:rsid w:val="00BB635E"/>
    <w:rsid w:val="00BC3DA6"/>
    <w:rsid w:val="00BD6D57"/>
    <w:rsid w:val="00BE18BB"/>
    <w:rsid w:val="00C25477"/>
    <w:rsid w:val="00C57914"/>
    <w:rsid w:val="00C71544"/>
    <w:rsid w:val="00C72A89"/>
    <w:rsid w:val="00C76C04"/>
    <w:rsid w:val="00CA3849"/>
    <w:rsid w:val="00CF396C"/>
    <w:rsid w:val="00D01D01"/>
    <w:rsid w:val="00D037E8"/>
    <w:rsid w:val="00D14B2C"/>
    <w:rsid w:val="00D56656"/>
    <w:rsid w:val="00D60FD2"/>
    <w:rsid w:val="00D75FD3"/>
    <w:rsid w:val="00DA6018"/>
    <w:rsid w:val="00DC1C64"/>
    <w:rsid w:val="00DF7620"/>
    <w:rsid w:val="00E0267B"/>
    <w:rsid w:val="00E06CEC"/>
    <w:rsid w:val="00E20994"/>
    <w:rsid w:val="00E4110E"/>
    <w:rsid w:val="00E45CE5"/>
    <w:rsid w:val="00E47D9B"/>
    <w:rsid w:val="00E54AF7"/>
    <w:rsid w:val="00E55FF0"/>
    <w:rsid w:val="00E84781"/>
    <w:rsid w:val="00E87314"/>
    <w:rsid w:val="00EA5372"/>
    <w:rsid w:val="00EA5866"/>
    <w:rsid w:val="00EB5749"/>
    <w:rsid w:val="00EF028B"/>
    <w:rsid w:val="00EF412C"/>
    <w:rsid w:val="00F15A52"/>
    <w:rsid w:val="00F268D6"/>
    <w:rsid w:val="00F43B4C"/>
    <w:rsid w:val="00F775E4"/>
    <w:rsid w:val="00F915AB"/>
    <w:rsid w:val="00F95F69"/>
    <w:rsid w:val="00FC6D8A"/>
    <w:rsid w:val="00FC7433"/>
    <w:rsid w:val="00FE62A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E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6AC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0159DB"/>
    <w:pPr>
      <w:tabs>
        <w:tab w:val="center" w:pos="4252"/>
        <w:tab w:val="right" w:pos="8504"/>
      </w:tabs>
      <w:snapToGrid w:val="0"/>
    </w:pPr>
  </w:style>
  <w:style w:type="character" w:customStyle="1" w:styleId="a5">
    <w:name w:val="ヘッダー (文字)"/>
    <w:basedOn w:val="a0"/>
    <w:link w:val="a4"/>
    <w:uiPriority w:val="99"/>
    <w:semiHidden/>
    <w:rsid w:val="000159DB"/>
  </w:style>
  <w:style w:type="paragraph" w:styleId="a6">
    <w:name w:val="footer"/>
    <w:basedOn w:val="a"/>
    <w:link w:val="a7"/>
    <w:uiPriority w:val="99"/>
    <w:semiHidden/>
    <w:unhideWhenUsed/>
    <w:rsid w:val="000159DB"/>
    <w:pPr>
      <w:tabs>
        <w:tab w:val="center" w:pos="4252"/>
        <w:tab w:val="right" w:pos="8504"/>
      </w:tabs>
      <w:snapToGrid w:val="0"/>
    </w:pPr>
  </w:style>
  <w:style w:type="character" w:customStyle="1" w:styleId="a7">
    <w:name w:val="フッター (文字)"/>
    <w:basedOn w:val="a0"/>
    <w:link w:val="a6"/>
    <w:uiPriority w:val="99"/>
    <w:semiHidden/>
    <w:rsid w:val="000159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923</TotalTime>
  <Pages>1</Pages>
  <Words>202</Words>
  <Characters>1157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h.sasaki</dc:creator>
  <cp:keywords/>
  <dc:description/>
  <cp:lastModifiedBy>h.sasaki</cp:lastModifiedBy>
  <cp:revision>76</cp:revision>
  <cp:lastPrinted>2014-08-27T07:23:00Z</cp:lastPrinted>
  <dcterms:created xsi:type="dcterms:W3CDTF">2011-02-01T04:00:00Z</dcterms:created>
  <dcterms:modified xsi:type="dcterms:W3CDTF">2014-08-28T10:31:00Z</dcterms:modified>
</cp:coreProperties>
</file>